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0646" w:rsidRPr="00B90646" w:rsidRDefault="00B90646">
      <w:pPr>
        <w:rPr>
          <w:sz w:val="28"/>
          <w:u w:val="single"/>
        </w:rPr>
      </w:pPr>
      <w:r w:rsidRPr="00B90646">
        <w:rPr>
          <w:sz w:val="28"/>
          <w:u w:val="single"/>
        </w:rPr>
        <w:t>2 семинар</w:t>
      </w:r>
    </w:p>
    <w:p w:rsidR="00B90646" w:rsidRDefault="00B90646">
      <w:r>
        <w:t xml:space="preserve">Для визуализации </w:t>
      </w:r>
      <w:r>
        <w:t>6+ точек</w:t>
      </w:r>
      <w:r>
        <w:t xml:space="preserve"> </w:t>
      </w:r>
      <w:r>
        <w:t>(недель, месяцев, лет и т.д.) лучше подходит</w:t>
      </w:r>
      <w:r w:rsidRPr="00B90646">
        <w:t xml:space="preserve"> </w:t>
      </w:r>
      <w:r>
        <w:t>график</w:t>
      </w:r>
      <w:r>
        <w:t>.</w:t>
      </w:r>
      <w:r w:rsidRPr="00B90646">
        <w:t xml:space="preserve"> </w:t>
      </w:r>
      <w:r w:rsidRPr="00B90646">
        <w:drawing>
          <wp:inline distT="0" distB="0" distL="0" distR="0" wp14:anchorId="02B61554" wp14:editId="1E5CEA65">
            <wp:extent cx="5940425" cy="3357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t xml:space="preserve">Для </w:t>
      </w:r>
      <w:r>
        <w:t xml:space="preserve">0 - 6 точек – гистограмма. </w:t>
      </w:r>
      <w:r w:rsidRPr="00B90646">
        <w:drawing>
          <wp:inline distT="0" distB="0" distL="0" distR="0" wp14:anchorId="1DE7C9F7" wp14:editId="3F665CEF">
            <wp:extent cx="5940425" cy="20859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t>Нормированная гистограмма используется, если нужно показать долю чего-либо (как отличаются продажи разных марок автомобилей).</w:t>
      </w:r>
    </w:p>
    <w:p w:rsidR="00B90646" w:rsidRDefault="00B90646">
      <w:r w:rsidRPr="00B90646">
        <w:drawing>
          <wp:inline distT="0" distB="0" distL="0" distR="0" wp14:anchorId="3563E2EA" wp14:editId="41A72E81">
            <wp:extent cx="4130398" cy="1973751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t>Также возможен вариант наложение слоев друг на друга.</w:t>
      </w:r>
    </w:p>
    <w:p w:rsidR="00B90646" w:rsidRDefault="00B90646">
      <w:r w:rsidRPr="00B90646">
        <w:lastRenderedPageBreak/>
        <w:drawing>
          <wp:inline distT="0" distB="0" distL="0" distR="0" wp14:anchorId="1649D3E9" wp14:editId="7D8945A9">
            <wp:extent cx="4038950" cy="19508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46" w:rsidRDefault="00B90646">
      <w:r>
        <w:t>Отображение рейтинга, структуры</w:t>
      </w:r>
    </w:p>
    <w:p w:rsidR="00B90646" w:rsidRDefault="00B90646">
      <w:r w:rsidRPr="00B90646">
        <w:drawing>
          <wp:inline distT="0" distB="0" distL="0" distR="0" wp14:anchorId="6EAFCCB0" wp14:editId="1816A71C">
            <wp:extent cx="5940425" cy="3321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F6" w:rsidRDefault="00152DF6">
      <w:r>
        <w:t xml:space="preserve">В линейчатой диаграмме достаточно фиксировать 10-12 топ позиций, чтобы не занимать лишнего места и сохранять информативность. </w:t>
      </w:r>
    </w:p>
    <w:p w:rsidR="00152DF6" w:rsidRDefault="00152DF6">
      <w:r w:rsidRPr="00152DF6">
        <w:lastRenderedPageBreak/>
        <w:drawing>
          <wp:inline distT="0" distB="0" distL="0" distR="0" wp14:anchorId="3065A0F6" wp14:editId="211D9118">
            <wp:extent cx="5940425" cy="34290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F6" w:rsidRDefault="00152DF6">
      <w:r>
        <w:t>Вариант верстки 1</w:t>
      </w:r>
    </w:p>
    <w:p w:rsidR="00152DF6" w:rsidRDefault="00152DF6">
      <w:r w:rsidRPr="00152DF6">
        <w:drawing>
          <wp:inline distT="0" distB="0" distL="0" distR="0" wp14:anchorId="76CACBA3" wp14:editId="1449F1A2">
            <wp:extent cx="5940425" cy="3714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F6" w:rsidRDefault="00152DF6">
      <w:proofErr w:type="spellStart"/>
      <w:r>
        <w:t>Дашборд</w:t>
      </w:r>
      <w:proofErr w:type="spellEnd"/>
      <w:r>
        <w:t xml:space="preserve"> читается слева направо, сверху вниз. Включать в него нужно не больше 6 – 8 визуальных элементов (но большем количестве невозможно сконцентрироваться). </w:t>
      </w:r>
    </w:p>
    <w:p w:rsidR="00152DF6" w:rsidRDefault="00152DF6">
      <w:r>
        <w:t xml:space="preserve">Фильтров не должно быть больше 4-х. Фильтры выносятся вверх. Они показывают заказчику на возможность </w:t>
      </w:r>
      <w:r w:rsidR="00C64925">
        <w:t xml:space="preserve">повлиять на изображение данных. </w:t>
      </w:r>
    </w:p>
    <w:p w:rsidR="00C64925" w:rsidRDefault="00C64925">
      <w:r>
        <w:t>Вариант верстки 2 – если фильтры большие (много элементов)</w:t>
      </w:r>
    </w:p>
    <w:p w:rsidR="00C64925" w:rsidRDefault="00C64925">
      <w:r w:rsidRPr="00C64925">
        <w:lastRenderedPageBreak/>
        <w:drawing>
          <wp:inline distT="0" distB="0" distL="0" distR="0" wp14:anchorId="31A08694" wp14:editId="12EB7FF6">
            <wp:extent cx="5940425" cy="37268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/>
    <w:p w:rsidR="006A6C93" w:rsidRDefault="006A6C93" w:rsidP="006A6C93">
      <w:r>
        <w:t>Задание №1</w:t>
      </w:r>
    </w:p>
    <w:p w:rsidR="006A6C93" w:rsidRDefault="006A6C93" w:rsidP="006A6C93">
      <w:r>
        <w:rPr>
          <w:rFonts w:ascii="Segoe UI Symbol" w:hAnsi="Segoe UI Symbol" w:cs="Segoe UI Symbol"/>
        </w:rPr>
        <w:t>📌</w:t>
      </w:r>
      <w:r>
        <w:t xml:space="preserve"> Скачайте данные из Листа Маркетинговые данные по ссылке:</w:t>
      </w:r>
    </w:p>
    <w:p w:rsidR="006A6C93" w:rsidRDefault="006A6C93" w:rsidP="006A6C93">
      <w:r>
        <w:t>https://docs.google.com/spreadsheets/d/1vev2uOhVs4PS7vMxLRWi9DocrlWGSj8I/edit#gid=56 7428211</w:t>
      </w:r>
    </w:p>
    <w:p w:rsidR="006A6C93" w:rsidRDefault="006A6C93" w:rsidP="006A6C93">
      <w:r>
        <w:rPr>
          <w:rFonts w:ascii="Segoe UI Symbol" w:hAnsi="Segoe UI Symbol" w:cs="Segoe UI Symbol"/>
        </w:rPr>
        <w:t>📌</w:t>
      </w:r>
      <w:r>
        <w:t xml:space="preserve"> При погрузке данных «</w:t>
      </w:r>
      <w:proofErr w:type="spellStart"/>
      <w:r>
        <w:t>edit#gid</w:t>
      </w:r>
      <w:proofErr w:type="spellEnd"/>
      <w:r>
        <w:t>=567428211» замените на «</w:t>
      </w:r>
      <w:proofErr w:type="spellStart"/>
      <w:proofErr w:type="gramStart"/>
      <w:r>
        <w:t>export?format</w:t>
      </w:r>
      <w:proofErr w:type="spellEnd"/>
      <w:proofErr w:type="gramEnd"/>
      <w:r>
        <w:t>=</w:t>
      </w:r>
      <w:proofErr w:type="spellStart"/>
      <w:r>
        <w:t>xlsx</w:t>
      </w:r>
      <w:proofErr w:type="spellEnd"/>
      <w:r>
        <w:t>»</w:t>
      </w:r>
    </w:p>
    <w:p w:rsidR="00E72769" w:rsidRPr="00E72769" w:rsidRDefault="00E72769" w:rsidP="00E72769">
      <w:r w:rsidRPr="00E72769">
        <w:rPr>
          <w:lang w:val="en-US"/>
        </w:rPr>
        <w:t>https</w:t>
      </w:r>
      <w:r w:rsidRPr="00E72769">
        <w:t>://</w:t>
      </w:r>
      <w:r w:rsidRPr="00E72769">
        <w:rPr>
          <w:lang w:val="en-US"/>
        </w:rPr>
        <w:t>docs</w:t>
      </w:r>
      <w:r w:rsidRPr="00E72769">
        <w:t>.</w:t>
      </w:r>
      <w:r w:rsidRPr="00E72769">
        <w:rPr>
          <w:lang w:val="en-US"/>
        </w:rPr>
        <w:t>google</w:t>
      </w:r>
      <w:r w:rsidRPr="00E72769">
        <w:t>.</w:t>
      </w:r>
      <w:r w:rsidRPr="00E72769">
        <w:rPr>
          <w:lang w:val="en-US"/>
        </w:rPr>
        <w:t>com</w:t>
      </w:r>
      <w:r w:rsidRPr="00E72769">
        <w:t>/</w:t>
      </w:r>
      <w:r w:rsidRPr="00E72769">
        <w:rPr>
          <w:lang w:val="en-US"/>
        </w:rPr>
        <w:t>spreadsheets</w:t>
      </w:r>
      <w:r w:rsidRPr="00E72769">
        <w:t>/</w:t>
      </w:r>
      <w:r w:rsidRPr="00E72769">
        <w:rPr>
          <w:lang w:val="en-US"/>
        </w:rPr>
        <w:t>d</w:t>
      </w:r>
      <w:r w:rsidRPr="00E72769">
        <w:t>/1</w:t>
      </w:r>
      <w:proofErr w:type="spellStart"/>
      <w:r w:rsidRPr="00E72769">
        <w:rPr>
          <w:lang w:val="en-US"/>
        </w:rPr>
        <w:t>vev</w:t>
      </w:r>
      <w:proofErr w:type="spellEnd"/>
      <w:r w:rsidRPr="00E72769">
        <w:t>2</w:t>
      </w:r>
      <w:proofErr w:type="spellStart"/>
      <w:r w:rsidRPr="00E72769">
        <w:rPr>
          <w:lang w:val="en-US"/>
        </w:rPr>
        <w:t>uOhVs</w:t>
      </w:r>
      <w:proofErr w:type="spellEnd"/>
      <w:r w:rsidRPr="00E72769">
        <w:t>4</w:t>
      </w:r>
      <w:r w:rsidRPr="00E72769">
        <w:rPr>
          <w:lang w:val="en-US"/>
        </w:rPr>
        <w:t>PS</w:t>
      </w:r>
      <w:r w:rsidRPr="00E72769">
        <w:t>7</w:t>
      </w:r>
      <w:proofErr w:type="spellStart"/>
      <w:r w:rsidRPr="00E72769">
        <w:rPr>
          <w:lang w:val="en-US"/>
        </w:rPr>
        <w:t>vMxLRWi</w:t>
      </w:r>
      <w:proofErr w:type="spellEnd"/>
      <w:r w:rsidRPr="00E72769">
        <w:t>9</w:t>
      </w:r>
      <w:proofErr w:type="spellStart"/>
      <w:r w:rsidRPr="00E72769">
        <w:rPr>
          <w:lang w:val="en-US"/>
        </w:rPr>
        <w:t>DocrlWGSj</w:t>
      </w:r>
      <w:proofErr w:type="spellEnd"/>
      <w:r w:rsidRPr="00E72769">
        <w:t>8</w:t>
      </w:r>
      <w:r w:rsidRPr="00E72769">
        <w:rPr>
          <w:lang w:val="en-US"/>
        </w:rPr>
        <w:t>I</w:t>
      </w:r>
      <w:r w:rsidRPr="00E72769">
        <w:t>/</w:t>
      </w:r>
      <w:r w:rsidRPr="00E72769">
        <w:rPr>
          <w:lang w:val="en-US"/>
        </w:rPr>
        <w:t>export</w:t>
      </w:r>
      <w:r w:rsidRPr="00E72769">
        <w:t>?</w:t>
      </w:r>
      <w:r w:rsidRPr="00E72769">
        <w:rPr>
          <w:lang w:val="en-US"/>
        </w:rPr>
        <w:t>format</w:t>
      </w:r>
      <w:r w:rsidRPr="00E72769">
        <w:t>=</w:t>
      </w:r>
      <w:proofErr w:type="spellStart"/>
      <w:r w:rsidRPr="00E72769">
        <w:rPr>
          <w:lang w:val="en-US"/>
        </w:rPr>
        <w:t>xlsx</w:t>
      </w:r>
      <w:proofErr w:type="spellEnd"/>
    </w:p>
    <w:p w:rsidR="00E72769" w:rsidRPr="00E72769" w:rsidRDefault="00E72769" w:rsidP="006A6C93"/>
    <w:p w:rsidR="008F344B" w:rsidRDefault="008F344B">
      <w:r>
        <w:t>Главная – Получить данные – Другое – Интернет</w:t>
      </w:r>
    </w:p>
    <w:p w:rsidR="008F344B" w:rsidRDefault="008F344B">
      <w:r w:rsidRPr="008F344B">
        <w:lastRenderedPageBreak/>
        <w:drawing>
          <wp:inline distT="0" distB="0" distL="0" distR="0" wp14:anchorId="5A1784B1" wp14:editId="18A1A0B6">
            <wp:extent cx="5940425" cy="34207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>
      <w:r>
        <w:t xml:space="preserve">Из Интернета – Базовый – </w:t>
      </w:r>
      <w:r>
        <w:rPr>
          <w:lang w:val="en-US"/>
        </w:rPr>
        <w:t xml:space="preserve">URL </w:t>
      </w:r>
      <w:r>
        <w:t>адрес</w:t>
      </w:r>
    </w:p>
    <w:p w:rsidR="008F344B" w:rsidRDefault="008F344B">
      <w:r w:rsidRPr="008F344B">
        <w:drawing>
          <wp:inline distT="0" distB="0" distL="0" distR="0" wp14:anchorId="11B82AB0" wp14:editId="7EB832C7">
            <wp:extent cx="5128704" cy="166130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>
      <w:r>
        <w:t>Анонимно – Подключение</w:t>
      </w:r>
    </w:p>
    <w:p w:rsidR="008F344B" w:rsidRDefault="008F344B">
      <w:r w:rsidRPr="008F344B">
        <w:drawing>
          <wp:inline distT="0" distB="0" distL="0" distR="0" wp14:anchorId="267DAF04" wp14:editId="7C9BBA37">
            <wp:extent cx="5014395" cy="22557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4B" w:rsidRDefault="008F344B">
      <w:r>
        <w:t>На этом этапе выбираем только Маркетинговые данные</w:t>
      </w:r>
    </w:p>
    <w:p w:rsidR="008F344B" w:rsidRDefault="008F344B">
      <w:r w:rsidRPr="008F344B">
        <w:lastRenderedPageBreak/>
        <w:drawing>
          <wp:inline distT="0" distB="0" distL="0" distR="0" wp14:anchorId="5DDC448C" wp14:editId="5CC95903">
            <wp:extent cx="5940425" cy="45510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93" w:rsidRDefault="006A6C93" w:rsidP="006A6C93">
      <w:r>
        <w:t>Задание №2</w:t>
      </w:r>
    </w:p>
    <w:p w:rsidR="006A6C93" w:rsidRDefault="006A6C93" w:rsidP="006A6C93">
      <w:r>
        <w:rPr>
          <w:rFonts w:ascii="Segoe UI Symbol" w:hAnsi="Segoe UI Symbol" w:cs="Segoe UI Symbol"/>
        </w:rPr>
        <w:t>📌</w:t>
      </w:r>
      <w:r>
        <w:t xml:space="preserve"> Выбери</w:t>
      </w:r>
      <w:r>
        <w:t>те цветовую гамму. Возможные вариант: сайт materialpalette.com (можно аналогичный),</w:t>
      </w:r>
    </w:p>
    <w:p w:rsidR="006A6C93" w:rsidRDefault="006A6C93" w:rsidP="006A6C93">
      <w:r>
        <w:t>корпоративные вашей компании или возьмите эти корпоративные цвета:</w:t>
      </w:r>
    </w:p>
    <w:p w:rsidR="006A6C93" w:rsidRDefault="006A6C93" w:rsidP="006A6C93">
      <w:r>
        <w:rPr>
          <w:rFonts w:ascii="Segoe UI Symbol" w:hAnsi="Segoe UI Symbol" w:cs="Segoe UI Symbol"/>
        </w:rPr>
        <w:t>📌</w:t>
      </w:r>
      <w:r>
        <w:t xml:space="preserve"> Настройте тему для выбранных корпоративных цветов.</w:t>
      </w:r>
    </w:p>
    <w:p w:rsidR="006A6C93" w:rsidRDefault="006A6C93" w:rsidP="006A6C93">
      <w:r>
        <w:t>Главная – Представление – Настроить текущую тему</w:t>
      </w:r>
    </w:p>
    <w:p w:rsidR="006A6C93" w:rsidRDefault="006A6C93" w:rsidP="006A6C93">
      <w:r w:rsidRPr="006A6C93">
        <w:lastRenderedPageBreak/>
        <w:drawing>
          <wp:inline distT="0" distB="0" distL="0" distR="0" wp14:anchorId="3F6C1EA7" wp14:editId="18A429E7">
            <wp:extent cx="3421677" cy="562404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93" w:rsidRDefault="006A6C93" w:rsidP="006A6C93"/>
    <w:p w:rsidR="006A6C93" w:rsidRDefault="006A6C93" w:rsidP="006A6C93">
      <w:r>
        <w:t>Задание №3</w:t>
      </w:r>
    </w:p>
    <w:p w:rsidR="006A6C93" w:rsidRDefault="006A6C93" w:rsidP="006A6C93">
      <w:r>
        <w:rPr>
          <w:rFonts w:ascii="Segoe UI Symbol" w:hAnsi="Segoe UI Symbol" w:cs="Segoe UI Symbol"/>
        </w:rPr>
        <w:t>📌</w:t>
      </w:r>
      <w:r>
        <w:t xml:space="preserve"> Сделайте заголовок “Анализ конверсий”, и сделайте фильтр по марке и модели авто.</w:t>
      </w:r>
    </w:p>
    <w:p w:rsidR="008F344B" w:rsidRDefault="008F344B">
      <w:r>
        <w:t>Вставляем заголовок – Главная – Текстовое поле</w:t>
      </w:r>
    </w:p>
    <w:p w:rsidR="008F344B" w:rsidRDefault="008F344B">
      <w:r w:rsidRPr="008F344B">
        <w:drawing>
          <wp:inline distT="0" distB="0" distL="0" distR="0" wp14:anchorId="41EA5D66" wp14:editId="7E9DA6B3">
            <wp:extent cx="5940425" cy="12077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8C" w:rsidRDefault="008F344B">
      <w:r>
        <w:t>Размер шрифта</w:t>
      </w:r>
      <w:r w:rsidR="00431D8C">
        <w:t>: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t>карточки – 20-25</w:t>
      </w:r>
    </w:p>
    <w:p w:rsidR="008F344B" w:rsidRDefault="00431D8C" w:rsidP="00431D8C">
      <w:pPr>
        <w:pStyle w:val="a3"/>
        <w:numPr>
          <w:ilvl w:val="0"/>
          <w:numId w:val="1"/>
        </w:numPr>
      </w:pPr>
      <w:r>
        <w:t>заголовок –</w:t>
      </w:r>
      <w:r w:rsidR="008F344B">
        <w:t xml:space="preserve"> 18</w:t>
      </w:r>
      <w:r>
        <w:t>-</w:t>
      </w:r>
      <w:r w:rsidR="008F344B">
        <w:t>24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t>подписи на графике – 13-14</w:t>
      </w:r>
    </w:p>
    <w:p w:rsidR="00431D8C" w:rsidRDefault="00431D8C" w:rsidP="00431D8C">
      <w:pPr>
        <w:pStyle w:val="a3"/>
        <w:numPr>
          <w:ilvl w:val="0"/>
          <w:numId w:val="1"/>
        </w:numPr>
      </w:pPr>
      <w:r>
        <w:lastRenderedPageBreak/>
        <w:t>значения – 10-12</w:t>
      </w:r>
    </w:p>
    <w:p w:rsidR="00D52D60" w:rsidRDefault="00D52D60" w:rsidP="00D52D60">
      <w:r w:rsidRPr="00D52D60">
        <w:drawing>
          <wp:inline distT="0" distB="0" distL="0" distR="0" wp14:anchorId="1547BF19" wp14:editId="124AFF00">
            <wp:extent cx="3779848" cy="4610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Default="00D52D60" w:rsidP="00D52D60">
      <w:r>
        <w:t>Срез по марке и модели</w:t>
      </w:r>
    </w:p>
    <w:p w:rsidR="00D52D60" w:rsidRPr="00D52D60" w:rsidRDefault="00D52D60" w:rsidP="00D52D60">
      <w:r>
        <w:t>Визуализации – Срез (</w:t>
      </w:r>
      <w:r>
        <w:rPr>
          <w:lang w:val="en-US"/>
        </w:rPr>
        <w:t>Slicer</w:t>
      </w:r>
      <w:r>
        <w:t>)</w:t>
      </w:r>
    </w:p>
    <w:p w:rsidR="00D52D60" w:rsidRDefault="00D52D60" w:rsidP="00D52D60">
      <w:r>
        <w:rPr>
          <w:noProof/>
          <w:lang w:eastAsia="ru-RU"/>
        </w:rPr>
        <w:drawing>
          <wp:inline distT="0" distB="0" distL="0" distR="0" wp14:anchorId="548F4278" wp14:editId="15A58908">
            <wp:extent cx="4160520" cy="3534347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2854" t="18700" b="25199"/>
                    <a:stretch/>
                  </pic:blipFill>
                  <pic:spPr bwMode="auto">
                    <a:xfrm>
                      <a:off x="0" y="0"/>
                      <a:ext cx="4179647" cy="355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D60" w:rsidRDefault="00D52D60" w:rsidP="00D52D60">
      <w:r w:rsidRPr="00D52D60">
        <w:lastRenderedPageBreak/>
        <w:drawing>
          <wp:inline distT="0" distB="0" distL="0" distR="0" wp14:anchorId="7E0AC2A7" wp14:editId="73598FB1">
            <wp:extent cx="3901778" cy="201947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Default="00D52D60" w:rsidP="00D52D60">
      <w:r w:rsidRPr="00D52D60">
        <w:drawing>
          <wp:inline distT="0" distB="0" distL="0" distR="0" wp14:anchorId="08D8A7B2" wp14:editId="50C3C1B4">
            <wp:extent cx="5700254" cy="23090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60" w:rsidRDefault="00D52D60" w:rsidP="00D52D60">
      <w:r>
        <w:t xml:space="preserve">Пустые данные лучше не показывать. Их нужно убрать в Фильтре </w:t>
      </w:r>
    </w:p>
    <w:p w:rsidR="00D52D60" w:rsidRDefault="00D52D60" w:rsidP="00D52D60">
      <w:r w:rsidRPr="00D52D60">
        <w:drawing>
          <wp:inline distT="0" distB="0" distL="0" distR="0" wp14:anchorId="68F1937F" wp14:editId="1951F7E9">
            <wp:extent cx="2110923" cy="3977985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42" w:rsidRDefault="009F3A42" w:rsidP="00D52D60">
      <w:r w:rsidRPr="009F3A42">
        <w:lastRenderedPageBreak/>
        <w:drawing>
          <wp:inline distT="0" distB="0" distL="0" distR="0" wp14:anchorId="7A55955A" wp14:editId="486C5DAF">
            <wp:extent cx="2438611" cy="39856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42" w:rsidRDefault="009F3A42" w:rsidP="00D52D60">
      <w:r>
        <w:t>Закрепление среза на переднем плане</w:t>
      </w:r>
    </w:p>
    <w:p w:rsidR="009F3A42" w:rsidRDefault="009F3A42" w:rsidP="00D52D60">
      <w:r w:rsidRPr="009F3A42">
        <w:drawing>
          <wp:inline distT="0" distB="0" distL="0" distR="0" wp14:anchorId="3AD3F0E9" wp14:editId="41472815">
            <wp:extent cx="5940425" cy="19094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42" w:rsidRDefault="009F3A42" w:rsidP="00D52D60">
      <w:r>
        <w:t>Установка прозрачности для среза</w:t>
      </w:r>
    </w:p>
    <w:p w:rsidR="009F3A42" w:rsidRDefault="009F3A42" w:rsidP="00D52D60">
      <w:r w:rsidRPr="009F3A42">
        <w:lastRenderedPageBreak/>
        <w:drawing>
          <wp:inline distT="0" distB="0" distL="0" distR="0" wp14:anchorId="680CD818" wp14:editId="55360C5F">
            <wp:extent cx="2065199" cy="4016088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4C" w:rsidRDefault="00853B4C" w:rsidP="00D52D60">
      <w:r>
        <w:t>Изменение названия среза</w:t>
      </w:r>
    </w:p>
    <w:p w:rsidR="00853B4C" w:rsidRDefault="00853B4C" w:rsidP="00D52D60">
      <w:r>
        <w:t xml:space="preserve">Форматирование – Общий </w:t>
      </w:r>
    </w:p>
    <w:p w:rsidR="00853B4C" w:rsidRDefault="00853B4C" w:rsidP="00D52D60">
      <w:r w:rsidRPr="00853B4C">
        <w:lastRenderedPageBreak/>
        <w:drawing>
          <wp:inline distT="0" distB="0" distL="0" distR="0" wp14:anchorId="45DC3602" wp14:editId="1C122C2D">
            <wp:extent cx="1943268" cy="47857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4C" w:rsidRDefault="00853B4C" w:rsidP="00D52D60">
      <w:r>
        <w:t>Заголовок среза лучше отключить</w:t>
      </w:r>
    </w:p>
    <w:p w:rsidR="00853B4C" w:rsidRDefault="00853B4C" w:rsidP="00D52D60">
      <w:r w:rsidRPr="00853B4C">
        <w:drawing>
          <wp:inline distT="0" distB="0" distL="0" distR="0" wp14:anchorId="031B3F0A" wp14:editId="17D5D751">
            <wp:extent cx="1981372" cy="24614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4C" w:rsidRDefault="00853B4C" w:rsidP="00853B4C">
      <w:r>
        <w:t>Задание №4</w:t>
      </w:r>
    </w:p>
    <w:p w:rsidR="00853B4C" w:rsidRDefault="00853B4C" w:rsidP="00853B4C">
      <w:r>
        <w:rPr>
          <w:rFonts w:ascii="Segoe UI Symbol" w:hAnsi="Segoe UI Symbol" w:cs="Segoe UI Symbol"/>
        </w:rPr>
        <w:t>📌</w:t>
      </w:r>
      <w:r>
        <w:t xml:space="preserve"> Визуализируйте элемент, который покажет количество конверсий.</w:t>
      </w:r>
    </w:p>
    <w:p w:rsidR="00853B4C" w:rsidRDefault="00853B4C" w:rsidP="00853B4C">
      <w:r>
        <w:t xml:space="preserve">Визуализация – Карточка </w:t>
      </w:r>
    </w:p>
    <w:p w:rsidR="00853B4C" w:rsidRDefault="00853B4C" w:rsidP="00853B4C">
      <w:r w:rsidRPr="00853B4C">
        <w:lastRenderedPageBreak/>
        <w:drawing>
          <wp:inline distT="0" distB="0" distL="0" distR="0" wp14:anchorId="23B609CE" wp14:editId="1883DA38">
            <wp:extent cx="1950889" cy="297205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4C" w:rsidRDefault="00853B4C" w:rsidP="00D52D60">
      <w:r w:rsidRPr="00853B4C">
        <w:drawing>
          <wp:inline distT="0" distB="0" distL="0" distR="0" wp14:anchorId="5E1FDFB5" wp14:editId="7EB3E742">
            <wp:extent cx="1287892" cy="1447925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46" w:rsidRDefault="00575146" w:rsidP="00D52D60">
      <w:r>
        <w:t>В графе Визуализация - Поля можно выбирать разное значение вычисляемого поля (сумма, среднее, минимум, максимум и т.д.)</w:t>
      </w:r>
    </w:p>
    <w:p w:rsidR="00575146" w:rsidRDefault="00575146" w:rsidP="00D52D60">
      <w:r w:rsidRPr="00575146">
        <w:lastRenderedPageBreak/>
        <w:drawing>
          <wp:inline distT="0" distB="0" distL="0" distR="0" wp14:anchorId="5C1695BD" wp14:editId="5A604362">
            <wp:extent cx="3535986" cy="449619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46" w:rsidRDefault="00575146" w:rsidP="00D52D60">
      <w:r>
        <w:t xml:space="preserve">Лучше не выводить тыс., млн. и т.д., а показывать точные значения. </w:t>
      </w:r>
    </w:p>
    <w:p w:rsidR="00575146" w:rsidRDefault="00575146" w:rsidP="00D52D60">
      <w:r>
        <w:t>Выделить элемент –Визуализация – Форматирование – значение выноски – Показывать единицы - нет</w:t>
      </w:r>
      <w:r w:rsidRPr="00575146">
        <w:t xml:space="preserve"> </w:t>
      </w:r>
      <w:r>
        <w:t xml:space="preserve">- </w:t>
      </w:r>
      <w:r>
        <w:t>выбрать данные –</w:t>
      </w:r>
      <w:r>
        <w:t xml:space="preserve"> средство работы со столбцами – запятая (для показа пробела между разрядами)</w:t>
      </w:r>
    </w:p>
    <w:p w:rsidR="00575146" w:rsidRDefault="00575146" w:rsidP="00D52D60">
      <w:r w:rsidRPr="00575146">
        <w:drawing>
          <wp:inline distT="0" distB="0" distL="0" distR="0" wp14:anchorId="4545CB2C" wp14:editId="2EF5D64E">
            <wp:extent cx="5940425" cy="2507615"/>
            <wp:effectExtent l="0" t="0" r="3175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C7" w:rsidRDefault="003457C7" w:rsidP="00D52D60">
      <w:r>
        <w:t>Размер шрифта лучше выбрать не больше 25.</w:t>
      </w:r>
    </w:p>
    <w:p w:rsidR="003457C7" w:rsidRDefault="003457C7" w:rsidP="003457C7">
      <w:r>
        <w:t>Задание №5</w:t>
      </w:r>
    </w:p>
    <w:p w:rsidR="003457C7" w:rsidRDefault="003457C7" w:rsidP="003457C7">
      <w:r>
        <w:rPr>
          <w:rFonts w:ascii="Segoe UI Symbol" w:hAnsi="Segoe UI Symbol" w:cs="Segoe UI Symbol"/>
        </w:rPr>
        <w:t>📌</w:t>
      </w:r>
      <w:r>
        <w:t xml:space="preserve"> Визуализируйте элемент, который покажет количество конверсий по городам.</w:t>
      </w:r>
    </w:p>
    <w:p w:rsidR="003457C7" w:rsidRDefault="003457C7" w:rsidP="003457C7">
      <w:r>
        <w:t>Линейчатая диаграмма – города – конверсии</w:t>
      </w:r>
    </w:p>
    <w:p w:rsidR="003457C7" w:rsidRDefault="003457C7" w:rsidP="003457C7">
      <w:r w:rsidRPr="003457C7">
        <w:lastRenderedPageBreak/>
        <w:drawing>
          <wp:inline distT="0" distB="0" distL="0" distR="0" wp14:anchorId="5D274518" wp14:editId="1BBE4990">
            <wp:extent cx="5940425" cy="168973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C7" w:rsidRDefault="003457C7" w:rsidP="003457C7">
      <w:r>
        <w:t>Отключаем название по оси х и у. Добавляем метки данных</w:t>
      </w:r>
      <w:r w:rsidR="00184B2F">
        <w:t>. Убираем размерность (тыс.) в подписях данных – значения – показывать единицы – нет</w:t>
      </w:r>
    </w:p>
    <w:p w:rsidR="00184B2F" w:rsidRDefault="00184B2F" w:rsidP="003457C7">
      <w:r>
        <w:t xml:space="preserve">Чтобы названия городов по оси </w:t>
      </w:r>
      <w:proofErr w:type="gramStart"/>
      <w:r>
        <w:t>У</w:t>
      </w:r>
      <w:proofErr w:type="gramEnd"/>
      <w:r>
        <w:t xml:space="preserve"> вмещались устанавливаем максимальную ширину области 40.</w:t>
      </w:r>
    </w:p>
    <w:p w:rsidR="00184B2F" w:rsidRDefault="00184B2F" w:rsidP="003457C7">
      <w:r w:rsidRPr="00184B2F">
        <w:drawing>
          <wp:inline distT="0" distB="0" distL="0" distR="0" wp14:anchorId="385FC41E" wp14:editId="342BE565">
            <wp:extent cx="1996613" cy="392464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B2F" w:rsidRDefault="00184B2F" w:rsidP="00184B2F">
      <w:r>
        <w:t>Задание №6</w:t>
      </w:r>
    </w:p>
    <w:p w:rsidR="00184B2F" w:rsidRDefault="00184B2F" w:rsidP="00184B2F">
      <w:r>
        <w:rPr>
          <w:rFonts w:ascii="Segoe UI Symbol" w:hAnsi="Segoe UI Symbol" w:cs="Segoe UI Symbol"/>
        </w:rPr>
        <w:t>📌</w:t>
      </w:r>
      <w:r>
        <w:t xml:space="preserve"> Визуализируйте элемент, который покажет количество конверсий по девайсам.</w:t>
      </w:r>
    </w:p>
    <w:p w:rsidR="00CC4E55" w:rsidRDefault="00CC4E55" w:rsidP="00184B2F">
      <w:r>
        <w:t>Так как количество категорий небольшое, можно использовать кольцевую диаграмму.</w:t>
      </w:r>
    </w:p>
    <w:p w:rsidR="00CC4E55" w:rsidRDefault="00CC4E55" w:rsidP="00184B2F">
      <w:r>
        <w:t xml:space="preserve">Выбираем </w:t>
      </w:r>
      <w:r>
        <w:rPr>
          <w:lang w:val="en-US"/>
        </w:rPr>
        <w:t>device</w:t>
      </w:r>
      <w:r w:rsidRPr="00CC4E55">
        <w:t xml:space="preserve"> </w:t>
      </w:r>
      <w:r>
        <w:rPr>
          <w:lang w:val="en-US"/>
        </w:rPr>
        <w:t>category</w:t>
      </w:r>
      <w:r w:rsidRPr="00CC4E55">
        <w:t xml:space="preserve"> </w:t>
      </w:r>
      <w:r>
        <w:t>и сумму конверсий.</w:t>
      </w:r>
    </w:p>
    <w:p w:rsidR="00CC4E55" w:rsidRDefault="00CC4E55" w:rsidP="00184B2F">
      <w:r>
        <w:t>Отключаем условные обозначения, легенду. Выбираем подписи категорий – визуальный элемент – метки подробностей – параметры – содержимое метки – Категория, процент от общего числа</w:t>
      </w:r>
    </w:p>
    <w:p w:rsidR="00CC4E55" w:rsidRDefault="00CC4E55" w:rsidP="00184B2F"/>
    <w:p w:rsidR="00CC4E55" w:rsidRDefault="00CC4E55" w:rsidP="00184B2F">
      <w:r w:rsidRPr="00CC4E55">
        <w:lastRenderedPageBreak/>
        <w:drawing>
          <wp:inline distT="0" distB="0" distL="0" distR="0" wp14:anchorId="09AAEC35" wp14:editId="05CDB8AD">
            <wp:extent cx="2636748" cy="5212532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55" w:rsidRDefault="00CC4E55" w:rsidP="00184B2F">
      <w:r>
        <w:t>Меняем шрифт на 11, убираем десятичные дроби</w:t>
      </w:r>
      <w:r w:rsidR="00BC1181">
        <w:t xml:space="preserve"> (0)</w:t>
      </w:r>
    </w:p>
    <w:p w:rsidR="00CC4E55" w:rsidRDefault="00CC4E55" w:rsidP="00184B2F">
      <w:r w:rsidRPr="00CC4E55">
        <w:lastRenderedPageBreak/>
        <w:drawing>
          <wp:inline distT="0" distB="0" distL="0" distR="0" wp14:anchorId="63444B71" wp14:editId="36EFE1FB">
            <wp:extent cx="2522439" cy="38712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181" w:rsidRPr="00BC1181">
        <w:drawing>
          <wp:inline distT="0" distB="0" distL="0" distR="0" wp14:anchorId="59318AD2" wp14:editId="5CA77660">
            <wp:extent cx="2568163" cy="2751058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81" w:rsidRDefault="00BC1181" w:rsidP="00184B2F">
      <w:r>
        <w:t xml:space="preserve">Кольцевую диаграмму и карточку с суммой конверсий можно группировать (отметить обе через </w:t>
      </w:r>
      <w:r>
        <w:rPr>
          <w:lang w:val="en-US"/>
        </w:rPr>
        <w:t>CTRL</w:t>
      </w:r>
      <w:r>
        <w:t>), чтобы перемещать их вместе.</w:t>
      </w:r>
    </w:p>
    <w:p w:rsidR="00BC1181" w:rsidRDefault="00BC1181" w:rsidP="00184B2F">
      <w:r w:rsidRPr="00BC1181">
        <w:drawing>
          <wp:inline distT="0" distB="0" distL="0" distR="0" wp14:anchorId="183CA1DD" wp14:editId="30A887E2">
            <wp:extent cx="2499577" cy="271295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81" w:rsidRDefault="00BC1181" w:rsidP="00BC1181">
      <w:r>
        <w:t>Задание №7</w:t>
      </w:r>
    </w:p>
    <w:p w:rsidR="00BC1181" w:rsidRDefault="00BC1181" w:rsidP="00BC1181">
      <w:r>
        <w:rPr>
          <w:rFonts w:ascii="Segoe UI Symbol" w:hAnsi="Segoe UI Symbol" w:cs="Segoe UI Symbol"/>
        </w:rPr>
        <w:t>📌</w:t>
      </w:r>
      <w:r>
        <w:t xml:space="preserve"> Визуализируйте элемент, который покажет динамику конверсий по дням.</w:t>
      </w:r>
    </w:p>
    <w:p w:rsidR="00BC1181" w:rsidRDefault="00523712" w:rsidP="00BC1181">
      <w:r>
        <w:t>Используем график – 48 дней. Выбираем данные – даты и конверсия. В визуализации отключаем иерархию дат по оси Х.</w:t>
      </w:r>
      <w:bookmarkStart w:id="0" w:name="_GoBack"/>
      <w:bookmarkEnd w:id="0"/>
    </w:p>
    <w:p w:rsidR="00523712" w:rsidRPr="00BC1181" w:rsidRDefault="00523712" w:rsidP="00BC1181">
      <w:r w:rsidRPr="00523712">
        <w:lastRenderedPageBreak/>
        <w:drawing>
          <wp:inline distT="0" distB="0" distL="0" distR="0" wp14:anchorId="5F8FA035" wp14:editId="30D0554E">
            <wp:extent cx="5768840" cy="5243014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81" w:rsidRDefault="00BC1181" w:rsidP="00184B2F"/>
    <w:p w:rsidR="00BC1181" w:rsidRDefault="00BC1181" w:rsidP="00184B2F"/>
    <w:p w:rsidR="00CC4E55" w:rsidRPr="00CC4E55" w:rsidRDefault="00CC4E55" w:rsidP="00184B2F"/>
    <w:p w:rsidR="003457C7" w:rsidRPr="003457C7" w:rsidRDefault="003457C7" w:rsidP="003457C7"/>
    <w:sectPr w:rsidR="003457C7" w:rsidRPr="003457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36282E"/>
    <w:multiLevelType w:val="hybridMultilevel"/>
    <w:tmpl w:val="72DE1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93F"/>
    <w:rsid w:val="00152DF6"/>
    <w:rsid w:val="00184B2F"/>
    <w:rsid w:val="00316EF6"/>
    <w:rsid w:val="003457C7"/>
    <w:rsid w:val="00431D8C"/>
    <w:rsid w:val="004E493F"/>
    <w:rsid w:val="00523712"/>
    <w:rsid w:val="00575146"/>
    <w:rsid w:val="006420CD"/>
    <w:rsid w:val="006A6C93"/>
    <w:rsid w:val="00853B4C"/>
    <w:rsid w:val="008F344B"/>
    <w:rsid w:val="009F3A42"/>
    <w:rsid w:val="00B90646"/>
    <w:rsid w:val="00BC1181"/>
    <w:rsid w:val="00C64925"/>
    <w:rsid w:val="00CC4E55"/>
    <w:rsid w:val="00D52D60"/>
    <w:rsid w:val="00E72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40D85C"/>
  <w15:chartTrackingRefBased/>
  <w15:docId w15:val="{A3E669E2-3A63-4CA2-8790-95CCA9D50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1D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1508</TotalTime>
  <Pages>18</Pages>
  <Words>567</Words>
  <Characters>3237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3</cp:revision>
  <dcterms:created xsi:type="dcterms:W3CDTF">2023-09-29T18:45:00Z</dcterms:created>
  <dcterms:modified xsi:type="dcterms:W3CDTF">2023-09-30T19:53:00Z</dcterms:modified>
</cp:coreProperties>
</file>